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6" w:rsidRDefault="000B3EB6" w:rsidP="000B3EB6">
      <w:pPr>
        <w:rPr>
          <w:b/>
          <w:lang w:eastAsia="kk-KZ"/>
        </w:rPr>
      </w:pPr>
      <w:r>
        <w:rPr>
          <w:b/>
          <w:lang w:eastAsia="kk-KZ"/>
        </w:rPr>
        <w:t xml:space="preserve">                                                   </w:t>
      </w:r>
      <w:r w:rsidRPr="00722457">
        <w:rPr>
          <w:b/>
          <w:lang w:eastAsia="kk-KZ"/>
        </w:rPr>
        <w:t xml:space="preserve">Технологическая карта </w:t>
      </w:r>
    </w:p>
    <w:p w:rsidR="000B3EB6" w:rsidRDefault="000B3EB6" w:rsidP="000B3EB6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организованной учебной деятельности</w:t>
      </w:r>
      <w:r>
        <w:rPr>
          <w:b/>
          <w:lang w:eastAsia="kk-KZ"/>
        </w:rPr>
        <w:t xml:space="preserve"> </w:t>
      </w:r>
    </w:p>
    <w:p w:rsidR="000B3EB6" w:rsidRPr="00C466B2" w:rsidRDefault="000B3EB6" w:rsidP="000B3EB6">
      <w:pPr>
        <w:jc w:val="center"/>
      </w:pPr>
      <w:r w:rsidRPr="00722457">
        <w:rPr>
          <w:b/>
          <w:lang w:eastAsia="kk-KZ"/>
        </w:rPr>
        <w:t>в средней группе</w:t>
      </w:r>
      <w:r w:rsidRPr="00722457">
        <w:rPr>
          <w:lang w:eastAsia="kk-KZ"/>
        </w:rPr>
        <w:t xml:space="preserve"> </w:t>
      </w:r>
      <w:r>
        <w:rPr>
          <w:lang w:eastAsia="kk-KZ"/>
        </w:rPr>
        <w:t xml:space="preserve">      </w:t>
      </w:r>
    </w:p>
    <w:p w:rsidR="000B3EB6" w:rsidRPr="00C466B2" w:rsidRDefault="000B3EB6" w:rsidP="000B3EB6">
      <w:pPr>
        <w:rPr>
          <w:b/>
        </w:rPr>
      </w:pPr>
      <w:r>
        <w:rPr>
          <w:b/>
        </w:rPr>
        <w:t>Воспитатель: Жигалова Е.Н.</w:t>
      </w:r>
    </w:p>
    <w:p w:rsidR="000B3EB6" w:rsidRDefault="000B3EB6" w:rsidP="000B3EB6">
      <w:r w:rsidRPr="00C466B2">
        <w:rPr>
          <w:b/>
        </w:rPr>
        <w:t>Образовательные области</w:t>
      </w:r>
      <w:r>
        <w:t>: Познание.</w:t>
      </w:r>
    </w:p>
    <w:p w:rsidR="000B3EB6" w:rsidRDefault="000B3EB6" w:rsidP="000B3EB6">
      <w:r>
        <w:rPr>
          <w:b/>
        </w:rPr>
        <w:t>Раздел</w:t>
      </w:r>
      <w:r w:rsidRPr="00C466B2">
        <w:rPr>
          <w:b/>
        </w:rPr>
        <w:t>:</w:t>
      </w:r>
      <w:r>
        <w:t xml:space="preserve"> ФЭМП.</w:t>
      </w:r>
    </w:p>
    <w:p w:rsidR="000B3EB6" w:rsidRDefault="000B3EB6" w:rsidP="000B3EB6">
      <w:r w:rsidRPr="00C466B2">
        <w:rPr>
          <w:b/>
        </w:rPr>
        <w:t>Тема:</w:t>
      </w:r>
      <w:r>
        <w:t xml:space="preserve"> Знакомство с цифрой 5. Слева, посередине, справа. Цель: ознакомление с цифрой 5; ориентировка в пространстве.</w:t>
      </w:r>
    </w:p>
    <w:p w:rsidR="000B3EB6" w:rsidRPr="00C466B2" w:rsidRDefault="000B3EB6" w:rsidP="000B3EB6">
      <w:pPr>
        <w:rPr>
          <w:b/>
        </w:rPr>
      </w:pPr>
      <w:r w:rsidRPr="00C466B2">
        <w:rPr>
          <w:b/>
        </w:rPr>
        <w:t>Задачи:</w:t>
      </w:r>
    </w:p>
    <w:p w:rsidR="000B3EB6" w:rsidRDefault="000B3EB6" w:rsidP="000B3EB6">
      <w:r>
        <w:t>•</w:t>
      </w:r>
      <w:r>
        <w:tab/>
        <w:t xml:space="preserve"> познакомить с цифрой 5;</w:t>
      </w:r>
    </w:p>
    <w:p w:rsidR="000B3EB6" w:rsidRDefault="000B3EB6" w:rsidP="000B3EB6">
      <w:r>
        <w:t>•</w:t>
      </w:r>
      <w:r>
        <w:tab/>
        <w:t xml:space="preserve"> учить обозначать словами положение предметов по отношению к себе (слева, справа, спереди, сзади);</w:t>
      </w:r>
    </w:p>
    <w:p w:rsidR="000B3EB6" w:rsidRDefault="000B3EB6" w:rsidP="000B3EB6">
      <w:r>
        <w:t>•</w:t>
      </w:r>
      <w:r>
        <w:tab/>
        <w:t xml:space="preserve"> закрепить знания о времени года (зима).</w:t>
      </w:r>
    </w:p>
    <w:p w:rsidR="000B3EB6" w:rsidRDefault="000B3EB6" w:rsidP="000B3EB6">
      <w:r>
        <w:t>•</w:t>
      </w:r>
      <w:r>
        <w:tab/>
        <w:t xml:space="preserve"> развивать умения отгадывать математические загадки;</w:t>
      </w:r>
    </w:p>
    <w:p w:rsidR="000B3EB6" w:rsidRDefault="000B3EB6" w:rsidP="000B3EB6">
      <w:r>
        <w:t>• развивать мелкую моторику рук;</w:t>
      </w:r>
    </w:p>
    <w:p w:rsidR="000B3EB6" w:rsidRDefault="000B3EB6" w:rsidP="000B3EB6">
      <w:r>
        <w:t>•</w:t>
      </w:r>
      <w:r>
        <w:tab/>
        <w:t xml:space="preserve"> воспитывать любовь к животному миру.</w:t>
      </w:r>
    </w:p>
    <w:p w:rsidR="000B3EB6" w:rsidRDefault="000B3EB6" w:rsidP="000B3EB6">
      <w:proofErr w:type="gramStart"/>
      <w:r w:rsidRPr="00C466B2">
        <w:rPr>
          <w:b/>
        </w:rPr>
        <w:t>Оборудование и материалы</w:t>
      </w:r>
      <w:r>
        <w:t>: демонстрационный материал (таблица №14 «Классификация предметов.</w:t>
      </w:r>
      <w:proofErr w:type="gramEnd"/>
      <w:r>
        <w:t xml:space="preserve"> </w:t>
      </w:r>
      <w:proofErr w:type="gramStart"/>
      <w:r>
        <w:t>«Лишний» предмет»), рабочая тетрадь № 1, раздаточный материал: у каждого ребенка карточки, на которых нарисованы прямоугольник, квадрат и треугольник, цвет и размер фигур варьируются.</w:t>
      </w:r>
      <w:proofErr w:type="gramEnd"/>
    </w:p>
    <w:p w:rsidR="000B3EB6" w:rsidRDefault="000B3EB6" w:rsidP="000B3EB6">
      <w:r w:rsidRPr="00C466B2">
        <w:rPr>
          <w:b/>
        </w:rPr>
        <w:t>Предварительная работа:</w:t>
      </w:r>
      <w:r>
        <w:t xml:space="preserve"> Поиграть в игру «Четвертый лишний».</w:t>
      </w:r>
    </w:p>
    <w:p w:rsidR="000B3EB6" w:rsidRDefault="000B3EB6" w:rsidP="000B3EB6">
      <w:r w:rsidRPr="00C466B2">
        <w:rPr>
          <w:b/>
        </w:rPr>
        <w:t xml:space="preserve">Словарная работа: </w:t>
      </w:r>
      <w:r>
        <w:t>слева, посередине, справа.</w:t>
      </w:r>
    </w:p>
    <w:p w:rsidR="000B3EB6" w:rsidRDefault="000B3EB6" w:rsidP="000B3EB6">
      <w:proofErr w:type="spellStart"/>
      <w:proofErr w:type="gramStart"/>
      <w:r w:rsidRPr="00C466B2">
        <w:rPr>
          <w:b/>
        </w:rPr>
        <w:t>Билингвальный</w:t>
      </w:r>
      <w:proofErr w:type="spellEnd"/>
      <w:r w:rsidRPr="00C466B2">
        <w:rPr>
          <w:b/>
        </w:rPr>
        <w:t xml:space="preserve"> компонент</w:t>
      </w:r>
      <w:r>
        <w:t>: бес - пять, т</w:t>
      </w:r>
      <w:r>
        <w:rPr>
          <w:lang w:val="kk-KZ"/>
        </w:rPr>
        <w:t>ө</w:t>
      </w:r>
      <w:proofErr w:type="spellStart"/>
      <w:r>
        <w:t>рт</w:t>
      </w:r>
      <w:proofErr w:type="spellEnd"/>
      <w:r>
        <w:t xml:space="preserve"> - четыре, </w:t>
      </w:r>
      <w:proofErr w:type="spellStart"/>
      <w:r>
        <w:t>жи</w:t>
      </w:r>
      <w:proofErr w:type="spellEnd"/>
      <w:r>
        <w:rPr>
          <w:lang w:val="kk-KZ"/>
        </w:rPr>
        <w:t>һ</w:t>
      </w:r>
      <w:r>
        <w:t xml:space="preserve">аз - мебель, </w:t>
      </w:r>
      <w:r>
        <w:rPr>
          <w:lang w:val="kk-KZ"/>
        </w:rPr>
        <w:t>қ</w:t>
      </w:r>
      <w:r>
        <w:t>ар</w:t>
      </w:r>
      <w:r>
        <w:rPr>
          <w:lang w:val="kk-KZ"/>
        </w:rPr>
        <w:t>ғ</w:t>
      </w:r>
      <w:r>
        <w:t>а - ворона.</w:t>
      </w:r>
      <w:proofErr w:type="gramEnd"/>
    </w:p>
    <w:p w:rsidR="000B3EB6" w:rsidRPr="00722457" w:rsidRDefault="000B3EB6" w:rsidP="000B3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245"/>
        <w:gridCol w:w="2375"/>
      </w:tblGrid>
      <w:tr w:rsidR="000B3EB6" w:rsidRPr="00722457" w:rsidTr="009D1516">
        <w:tc>
          <w:tcPr>
            <w:tcW w:w="1951" w:type="dxa"/>
            <w:shd w:val="clear" w:color="auto" w:fill="auto"/>
          </w:tcPr>
          <w:p w:rsidR="000B3EB6" w:rsidRPr="00722457" w:rsidRDefault="000B3EB6" w:rsidP="009D1516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  Этапы </w:t>
            </w:r>
          </w:p>
          <w:p w:rsidR="000B3EB6" w:rsidRPr="00722457" w:rsidRDefault="000B3EB6" w:rsidP="009D1516">
            <w:pPr>
              <w:rPr>
                <w:b/>
                <w:sz w:val="28"/>
                <w:szCs w:val="28"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деятельности</w:t>
            </w:r>
          </w:p>
        </w:tc>
        <w:tc>
          <w:tcPr>
            <w:tcW w:w="5245" w:type="dxa"/>
            <w:shd w:val="clear" w:color="auto" w:fill="auto"/>
          </w:tcPr>
          <w:p w:rsidR="000B3EB6" w:rsidRPr="00722457" w:rsidRDefault="000B3EB6" w:rsidP="009D1516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Действия воспитателя</w:t>
            </w:r>
          </w:p>
        </w:tc>
        <w:tc>
          <w:tcPr>
            <w:tcW w:w="2375" w:type="dxa"/>
            <w:shd w:val="clear" w:color="auto" w:fill="auto"/>
          </w:tcPr>
          <w:p w:rsidR="000B3EB6" w:rsidRPr="00722457" w:rsidRDefault="000B3EB6" w:rsidP="009D1516">
            <w:pPr>
              <w:rPr>
                <w:b/>
                <w:lang w:eastAsia="kk-KZ"/>
              </w:rPr>
            </w:pPr>
            <w:r w:rsidRPr="00722457">
              <w:rPr>
                <w:b/>
                <w:sz w:val="28"/>
                <w:szCs w:val="28"/>
                <w:lang w:eastAsia="kk-KZ"/>
              </w:rPr>
              <w:t xml:space="preserve">  </w:t>
            </w:r>
            <w:r>
              <w:rPr>
                <w:b/>
                <w:sz w:val="28"/>
                <w:szCs w:val="28"/>
                <w:lang w:eastAsia="kk-KZ"/>
              </w:rPr>
              <w:t xml:space="preserve">   </w:t>
            </w:r>
            <w:r w:rsidRPr="00722457">
              <w:rPr>
                <w:b/>
                <w:lang w:eastAsia="kk-KZ"/>
              </w:rPr>
              <w:t>Действия детей</w:t>
            </w:r>
          </w:p>
        </w:tc>
      </w:tr>
      <w:tr w:rsidR="000B3EB6" w:rsidRPr="00722457" w:rsidTr="009D1516">
        <w:trPr>
          <w:trHeight w:val="239"/>
        </w:trPr>
        <w:tc>
          <w:tcPr>
            <w:tcW w:w="1951" w:type="dxa"/>
            <w:shd w:val="clear" w:color="auto" w:fill="auto"/>
          </w:tcPr>
          <w:p w:rsidR="000B3EB6" w:rsidRPr="00722457" w:rsidRDefault="000B3EB6" w:rsidP="009D1516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Мотивационно -</w:t>
            </w:r>
          </w:p>
          <w:p w:rsidR="000B3EB6" w:rsidRPr="00722457" w:rsidRDefault="000B3EB6" w:rsidP="009D1516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Сюрпризный момент. К нам сегодня в гости кто-то прилетел. Кто же это?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Загадывает загадку: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Носит серенький жилет,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Но у крыльев - черный цвет.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Видишь, кружат двадцать пар и кричат: «</w:t>
            </w:r>
            <w:proofErr w:type="spellStart"/>
            <w:r>
              <w:rPr>
                <w:lang w:eastAsia="kk-KZ"/>
              </w:rPr>
              <w:t>Ка-а-ар</w:t>
            </w:r>
            <w:proofErr w:type="spellEnd"/>
            <w:r>
              <w:rPr>
                <w:lang w:eastAsia="kk-KZ"/>
              </w:rPr>
              <w:t xml:space="preserve">! </w:t>
            </w:r>
            <w:proofErr w:type="spellStart"/>
            <w:r>
              <w:rPr>
                <w:lang w:eastAsia="kk-KZ"/>
              </w:rPr>
              <w:t>Ка-а-ар</w:t>
            </w:r>
            <w:proofErr w:type="spellEnd"/>
            <w:r>
              <w:rPr>
                <w:lang w:eastAsia="kk-KZ"/>
              </w:rPr>
              <w:t xml:space="preserve">! </w:t>
            </w:r>
            <w:proofErr w:type="spellStart"/>
            <w:r>
              <w:rPr>
                <w:lang w:eastAsia="kk-KZ"/>
              </w:rPr>
              <w:t>Ка-а-ар</w:t>
            </w:r>
            <w:proofErr w:type="spellEnd"/>
            <w:r>
              <w:rPr>
                <w:lang w:eastAsia="kk-KZ"/>
              </w:rPr>
              <w:t>!»</w:t>
            </w:r>
          </w:p>
          <w:p w:rsidR="000B3EB6" w:rsidRPr="00722457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Ворона принесла задания. Попробуем их выполнить.</w:t>
            </w:r>
          </w:p>
        </w:tc>
        <w:tc>
          <w:tcPr>
            <w:tcW w:w="2375" w:type="dxa"/>
            <w:shd w:val="clear" w:color="auto" w:fill="auto"/>
          </w:tcPr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Проявляют интерес.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Отгадывают загадку, называют ворона.</w:t>
            </w:r>
          </w:p>
          <w:p w:rsidR="000B3EB6" w:rsidRPr="00722457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Соглашаются выполнить задание.</w:t>
            </w:r>
          </w:p>
        </w:tc>
      </w:tr>
      <w:tr w:rsidR="000B3EB6" w:rsidRPr="00722457" w:rsidTr="009D1516">
        <w:tc>
          <w:tcPr>
            <w:tcW w:w="1951" w:type="dxa"/>
            <w:shd w:val="clear" w:color="auto" w:fill="auto"/>
          </w:tcPr>
          <w:p w:rsidR="000B3EB6" w:rsidRPr="00722457" w:rsidRDefault="000B3EB6" w:rsidP="009D1516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Организационно</w:t>
            </w:r>
          </w:p>
          <w:p w:rsidR="000B3EB6" w:rsidRPr="00722457" w:rsidRDefault="000B3EB6" w:rsidP="009D1516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C466B2">
              <w:rPr>
                <w:lang w:eastAsia="kk-KZ"/>
              </w:rPr>
              <w:t xml:space="preserve">Игра «Отгадай загадку» (с. 36, №1): Четыре </w:t>
            </w:r>
            <w:r w:rsidRPr="00D34D48">
              <w:rPr>
                <w:sz w:val="22"/>
                <w:szCs w:val="22"/>
                <w:lang w:eastAsia="kk-KZ"/>
              </w:rPr>
              <w:t>вороны на крышу сели, И одна к ним прилетела. Отмечайте быстро, смело: Сколько их на крышу село?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Педагог задает вопросы по загадке и просит детей выполнить задание.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Сколько ворон на крыше?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Как получилось число пять?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</w:t>
            </w:r>
            <w:r w:rsidRPr="00D34D48">
              <w:rPr>
                <w:sz w:val="22"/>
                <w:szCs w:val="22"/>
                <w:lang w:eastAsia="kk-KZ"/>
              </w:rPr>
              <w:tab/>
              <w:t xml:space="preserve"> Какое число больше 4 или 5?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</w:t>
            </w:r>
            <w:r w:rsidRPr="00D34D48">
              <w:rPr>
                <w:sz w:val="22"/>
                <w:szCs w:val="22"/>
                <w:lang w:eastAsia="kk-KZ"/>
              </w:rPr>
              <w:tab/>
              <w:t xml:space="preserve"> Нарисуйте в прямоугольнике кружков столько, сколько птиц на картинке.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proofErr w:type="spellStart"/>
            <w:proofErr w:type="gramStart"/>
            <w:r w:rsidRPr="00D34D48">
              <w:rPr>
                <w:sz w:val="22"/>
                <w:szCs w:val="22"/>
                <w:lang w:eastAsia="kk-KZ"/>
              </w:rPr>
              <w:t>Билингвальный</w:t>
            </w:r>
            <w:proofErr w:type="spellEnd"/>
            <w:r w:rsidRPr="00D34D48">
              <w:rPr>
                <w:sz w:val="22"/>
                <w:szCs w:val="22"/>
                <w:lang w:eastAsia="kk-KZ"/>
              </w:rPr>
              <w:t xml:space="preserve"> компонент: пять - бес, четыре - т</w:t>
            </w:r>
            <w:r w:rsidRPr="00D34D48">
              <w:rPr>
                <w:sz w:val="22"/>
                <w:szCs w:val="22"/>
                <w:lang w:val="kk-KZ" w:eastAsia="kk-KZ"/>
              </w:rPr>
              <w:t>ө</w:t>
            </w:r>
            <w:proofErr w:type="spellStart"/>
            <w:r w:rsidRPr="00D34D48">
              <w:rPr>
                <w:sz w:val="22"/>
                <w:szCs w:val="22"/>
                <w:lang w:eastAsia="kk-KZ"/>
              </w:rPr>
              <w:t>рт</w:t>
            </w:r>
            <w:proofErr w:type="spellEnd"/>
            <w:r w:rsidRPr="00D34D48">
              <w:rPr>
                <w:sz w:val="22"/>
                <w:szCs w:val="22"/>
                <w:lang w:eastAsia="kk-KZ"/>
              </w:rPr>
              <w:t xml:space="preserve">, мебель - </w:t>
            </w:r>
            <w:proofErr w:type="spellStart"/>
            <w:r w:rsidRPr="00D34D48">
              <w:rPr>
                <w:sz w:val="22"/>
                <w:szCs w:val="22"/>
                <w:lang w:eastAsia="kk-KZ"/>
              </w:rPr>
              <w:t>жи</w:t>
            </w:r>
            <w:proofErr w:type="spellEnd"/>
            <w:r w:rsidRPr="00D34D48">
              <w:rPr>
                <w:sz w:val="22"/>
                <w:szCs w:val="22"/>
                <w:lang w:val="kk-KZ" w:eastAsia="kk-KZ"/>
              </w:rPr>
              <w:t>һ</w:t>
            </w:r>
            <w:r w:rsidRPr="00D34D48">
              <w:rPr>
                <w:sz w:val="22"/>
                <w:szCs w:val="22"/>
                <w:lang w:eastAsia="kk-KZ"/>
              </w:rPr>
              <w:t xml:space="preserve">аз, ворона - </w:t>
            </w:r>
            <w:r w:rsidRPr="00D34D48">
              <w:rPr>
                <w:sz w:val="22"/>
                <w:szCs w:val="22"/>
                <w:lang w:val="kk-KZ" w:eastAsia="kk-KZ"/>
              </w:rPr>
              <w:t>қ</w:t>
            </w:r>
            <w:r w:rsidRPr="00D34D48">
              <w:rPr>
                <w:sz w:val="22"/>
                <w:szCs w:val="22"/>
                <w:lang w:eastAsia="kk-KZ"/>
              </w:rPr>
              <w:t>ар</w:t>
            </w:r>
            <w:r w:rsidRPr="00D34D48">
              <w:rPr>
                <w:sz w:val="22"/>
                <w:szCs w:val="22"/>
                <w:lang w:val="kk-KZ" w:eastAsia="kk-KZ"/>
              </w:rPr>
              <w:t>ғ</w:t>
            </w:r>
            <w:r w:rsidRPr="00D34D48">
              <w:rPr>
                <w:sz w:val="22"/>
                <w:szCs w:val="22"/>
                <w:lang w:eastAsia="kk-KZ"/>
              </w:rPr>
              <w:t>а.</w:t>
            </w:r>
            <w:proofErr w:type="gramEnd"/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Физкультминутка «Ловкий Джек».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Веселая английская песенка-игра «Джек, будь ловким» поможет овладеть счетом до 5. На роль Джека дети выбираются по очереди.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А вы знаете, что Джек - Очень ловкий человек?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 xml:space="preserve">Посмотрите, как сейчас прыгнет он, вперед пять раз. </w:t>
            </w:r>
            <w:r w:rsidRPr="00D34D48">
              <w:rPr>
                <w:sz w:val="22"/>
                <w:szCs w:val="22"/>
                <w:lang w:eastAsia="kk-KZ"/>
              </w:rPr>
              <w:lastRenderedPageBreak/>
              <w:t>Начинайте-ка считать: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Один, два, три, четыре, пять!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 xml:space="preserve">А теперь пять </w:t>
            </w:r>
            <w:proofErr w:type="gramStart"/>
            <w:r w:rsidRPr="00D34D48">
              <w:rPr>
                <w:sz w:val="22"/>
                <w:szCs w:val="22"/>
                <w:lang w:eastAsia="kk-KZ"/>
              </w:rPr>
              <w:t>раз</w:t>
            </w:r>
            <w:proofErr w:type="gramEnd"/>
            <w:r w:rsidRPr="00D34D48">
              <w:rPr>
                <w:sz w:val="22"/>
                <w:szCs w:val="22"/>
                <w:lang w:eastAsia="kk-KZ"/>
              </w:rPr>
              <w:t xml:space="preserve"> подряд прыгнет ловкий Джек назад. Начинайте-ка считать: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Один, два, три, четыре, пять.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Игра «Найди цифру» (с. 36, №2, 3). Читает детям стихотворение.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Цифра пять - с большим брюшком,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В кепке с длинным козырьком.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Каждый хочет много знать!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Лишь пятерки получать!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Предлагает детям определить место цифры 5 на числовой линейке и раскрасить столько бусинок, сколько обозначает эта цифра.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Затем найти все пятерки среди других цифр и обвести их.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Работа с раздаточным материалом. Предлагает детям обвести пальчиком фигуры, нарисованные на карточках. Затем показывает таблицу, на которой нарисованы эти же фигуры, но другого цвета и размера, чем у детей и, указывая на одну из фигур, просит сравнить: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У меня большой желтый треугольник, а у вас? И т.д.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Вызывает 2-3 детей, просит их назвать цвет и размер (большой, маленький) своей фигуры.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Проводит индивидуальную работу.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proofErr w:type="gramStart"/>
            <w:r w:rsidRPr="00D34D48">
              <w:rPr>
                <w:sz w:val="22"/>
                <w:szCs w:val="22"/>
                <w:lang w:eastAsia="kk-KZ"/>
              </w:rPr>
              <w:t>Игра «Закрась правильно» (с. 37, №4): предлагает закрасить предметы справа - желтым карандашом, посередине - коричневым, слева - голубым.</w:t>
            </w:r>
            <w:proofErr w:type="gramEnd"/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Уточняет: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Что раскрасили желтым цветом?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Что раскрасили коричневым?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Каким цветом шкаф и кубики?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Работа с наглядно-демонстрационным материалом (таблица №5).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Игра «Обведи правильно» (с. 37, №5).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Загадывает детям загадку: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Кто поляны белит белым,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И на стенах пишет мелом,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Шьет пуховые перины,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Разукрасила витрины?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Педагог предлагает внимательно рассмотреть картинку и обвести в кружок только те предметы, которые пригодятся мальчику в зимнее время.</w:t>
            </w:r>
          </w:p>
          <w:p w:rsidR="000B3EB6" w:rsidRPr="00D34D48" w:rsidRDefault="000B3EB6" w:rsidP="009D1516">
            <w:pPr>
              <w:widowControl w:val="0"/>
              <w:suppressAutoHyphens/>
              <w:snapToGrid w:val="0"/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- Какие предметы остались не обведенными?</w:t>
            </w:r>
          </w:p>
          <w:p w:rsidR="000B3EB6" w:rsidRPr="00722457" w:rsidRDefault="000B3EB6" w:rsidP="009D1516">
            <w:pPr>
              <w:widowControl w:val="0"/>
              <w:suppressAutoHyphens/>
              <w:snapToGrid w:val="0"/>
              <w:rPr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Проводит индивидуальную работу.</w:t>
            </w:r>
          </w:p>
        </w:tc>
        <w:tc>
          <w:tcPr>
            <w:tcW w:w="2375" w:type="dxa"/>
            <w:shd w:val="clear" w:color="auto" w:fill="auto"/>
          </w:tcPr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lastRenderedPageBreak/>
              <w:t>Отгадывают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загадку.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Пять.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Отвечают на вопросы и выполняют задание. Пять.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Было четыре вороны, потом еще одна прилетела, ворон стало пять.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Пять больше четырех на один. Рисуют кружки.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>Повторяют: пять - бес, четыре - т</w:t>
            </w:r>
            <w:r w:rsidRPr="00D34D48">
              <w:rPr>
                <w:sz w:val="22"/>
                <w:szCs w:val="22"/>
                <w:lang w:val="kk-KZ" w:eastAsia="kk-KZ"/>
              </w:rPr>
              <w:t>ө</w:t>
            </w:r>
            <w:proofErr w:type="spellStart"/>
            <w:r w:rsidRPr="00D34D48">
              <w:rPr>
                <w:sz w:val="22"/>
                <w:szCs w:val="22"/>
                <w:lang w:eastAsia="kk-KZ"/>
              </w:rPr>
              <w:t>рт</w:t>
            </w:r>
            <w:proofErr w:type="spellEnd"/>
            <w:r w:rsidRPr="00D34D48">
              <w:rPr>
                <w:sz w:val="22"/>
                <w:szCs w:val="22"/>
                <w:lang w:eastAsia="kk-KZ"/>
              </w:rPr>
              <w:t xml:space="preserve">, мебель - </w:t>
            </w:r>
            <w:proofErr w:type="spellStart"/>
            <w:r w:rsidRPr="00D34D48">
              <w:rPr>
                <w:sz w:val="22"/>
                <w:szCs w:val="22"/>
                <w:lang w:eastAsia="kk-KZ"/>
              </w:rPr>
              <w:t>жи</w:t>
            </w:r>
            <w:proofErr w:type="spellEnd"/>
            <w:r w:rsidRPr="00D34D48">
              <w:rPr>
                <w:sz w:val="22"/>
                <w:szCs w:val="22"/>
                <w:lang w:val="kk-KZ" w:eastAsia="kk-KZ"/>
              </w:rPr>
              <w:t>һ</w:t>
            </w:r>
            <w:r w:rsidRPr="00D34D48">
              <w:rPr>
                <w:sz w:val="22"/>
                <w:szCs w:val="22"/>
                <w:lang w:eastAsia="kk-KZ"/>
              </w:rPr>
              <w:t>аз,</w:t>
            </w:r>
          </w:p>
          <w:p w:rsidR="000B3EB6" w:rsidRPr="00D34D48" w:rsidRDefault="000B3EB6" w:rsidP="009D1516">
            <w:pPr>
              <w:rPr>
                <w:sz w:val="22"/>
                <w:szCs w:val="22"/>
                <w:lang w:eastAsia="kk-KZ"/>
              </w:rPr>
            </w:pPr>
            <w:r w:rsidRPr="00D34D48">
              <w:rPr>
                <w:sz w:val="22"/>
                <w:szCs w:val="22"/>
                <w:lang w:eastAsia="kk-KZ"/>
              </w:rPr>
              <w:t xml:space="preserve">ворона - </w:t>
            </w:r>
            <w:r w:rsidRPr="00D34D48">
              <w:rPr>
                <w:sz w:val="22"/>
                <w:szCs w:val="22"/>
                <w:lang w:val="kk-KZ" w:eastAsia="kk-KZ"/>
              </w:rPr>
              <w:t>қ</w:t>
            </w:r>
            <w:r w:rsidRPr="00D34D48">
              <w:rPr>
                <w:sz w:val="22"/>
                <w:szCs w:val="22"/>
                <w:lang w:eastAsia="kk-KZ"/>
              </w:rPr>
              <w:t>ар</w:t>
            </w:r>
            <w:r w:rsidRPr="00D34D48">
              <w:rPr>
                <w:sz w:val="22"/>
                <w:szCs w:val="22"/>
                <w:lang w:val="kk-KZ" w:eastAsia="kk-KZ"/>
              </w:rPr>
              <w:t>ғ</w:t>
            </w:r>
            <w:r w:rsidRPr="00D34D48">
              <w:rPr>
                <w:sz w:val="22"/>
                <w:szCs w:val="22"/>
                <w:lang w:eastAsia="kk-KZ"/>
              </w:rPr>
              <w:t>а.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Образуют круг, в центре которого </w:t>
            </w:r>
            <w:r>
              <w:rPr>
                <w:lang w:eastAsia="kk-KZ"/>
              </w:rPr>
              <w:lastRenderedPageBreak/>
              <w:t>находится водящий (Джек). Он выполняет движения по тексту стихотворения.</w:t>
            </w:r>
          </w:p>
          <w:p w:rsidR="000B3EB6" w:rsidRDefault="000B3EB6" w:rsidP="009D1516">
            <w:pPr>
              <w:rPr>
                <w:lang w:eastAsia="kk-KZ"/>
              </w:rPr>
            </w:pPr>
          </w:p>
          <w:p w:rsidR="000B3EB6" w:rsidRDefault="000B3EB6" w:rsidP="009D1516">
            <w:pPr>
              <w:rPr>
                <w:lang w:eastAsia="kk-KZ"/>
              </w:rPr>
            </w:pPr>
            <w:r w:rsidRPr="00C466B2">
              <w:rPr>
                <w:lang w:eastAsia="kk-KZ"/>
              </w:rPr>
              <w:t>Повторяют слова, заучивают стихотворение.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Раскрашивают пять бусинок.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Находят и обводят цифру 5.</w:t>
            </w:r>
          </w:p>
          <w:p w:rsidR="000B3EB6" w:rsidRDefault="000B3EB6" w:rsidP="009D1516">
            <w:pPr>
              <w:rPr>
                <w:lang w:eastAsia="kk-KZ"/>
              </w:rPr>
            </w:pP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Выполняют задание, сравнивают фигуры, проговаривают: у меня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маленький синий треугольник...</w:t>
            </w:r>
          </w:p>
          <w:p w:rsidR="000B3EB6" w:rsidRDefault="000B3EB6" w:rsidP="009D1516">
            <w:pPr>
              <w:rPr>
                <w:lang w:eastAsia="kk-KZ"/>
              </w:rPr>
            </w:pPr>
          </w:p>
          <w:p w:rsidR="000B3EB6" w:rsidRDefault="000B3EB6" w:rsidP="009D1516">
            <w:pPr>
              <w:rPr>
                <w:lang w:eastAsia="kk-KZ"/>
              </w:rPr>
            </w:pPr>
          </w:p>
          <w:p w:rsidR="000B3EB6" w:rsidRDefault="000B3EB6" w:rsidP="009D1516">
            <w:pPr>
              <w:rPr>
                <w:lang w:eastAsia="kk-KZ"/>
              </w:rPr>
            </w:pP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Закрашивают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предметы.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Отвечают, что стул и пирамиду закрасили желтым цветом.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Кровать и мяч - </w:t>
            </w:r>
            <w:proofErr w:type="gramStart"/>
            <w:r>
              <w:rPr>
                <w:lang w:eastAsia="kk-KZ"/>
              </w:rPr>
              <w:t>коричневым</w:t>
            </w:r>
            <w:proofErr w:type="gramEnd"/>
            <w:r>
              <w:rPr>
                <w:lang w:eastAsia="kk-KZ"/>
              </w:rPr>
              <w:t>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Шкаф и кубики - голубым цветом.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Называют лишний предмет.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Отгадывают загадку, называют зима.</w:t>
            </w:r>
          </w:p>
          <w:p w:rsidR="000B3EB6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Рассматривают картинку и обводят зимние предметы.</w:t>
            </w:r>
          </w:p>
          <w:p w:rsidR="000B3EB6" w:rsidRPr="00722457" w:rsidRDefault="000B3EB6" w:rsidP="009D1516">
            <w:pPr>
              <w:rPr>
                <w:lang w:eastAsia="kk-KZ"/>
              </w:rPr>
            </w:pPr>
            <w:r>
              <w:rPr>
                <w:lang w:eastAsia="kk-KZ"/>
              </w:rPr>
              <w:t>Мяч, лейка, удочка, корзина, лопата, зонт</w:t>
            </w:r>
          </w:p>
        </w:tc>
      </w:tr>
      <w:tr w:rsidR="000B3EB6" w:rsidRPr="00722457" w:rsidTr="009D1516">
        <w:tc>
          <w:tcPr>
            <w:tcW w:w="1951" w:type="dxa"/>
            <w:shd w:val="clear" w:color="auto" w:fill="auto"/>
          </w:tcPr>
          <w:p w:rsidR="000B3EB6" w:rsidRPr="00722457" w:rsidRDefault="000B3EB6" w:rsidP="009D1516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lastRenderedPageBreak/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0B3EB6" w:rsidRPr="00722457" w:rsidRDefault="000B3EB6" w:rsidP="009D1516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C466B2">
              <w:rPr>
                <w:rFonts w:eastAsia="DejaVu Sans"/>
                <w:kern w:val="2"/>
                <w:lang w:val="kk-KZ"/>
              </w:rPr>
              <w:t>Самоконтроль и самооценка выполненной работы.</w:t>
            </w:r>
          </w:p>
          <w:p w:rsidR="000B3EB6" w:rsidRPr="00722457" w:rsidRDefault="000B3EB6" w:rsidP="009D1516">
            <w:pPr>
              <w:rPr>
                <w:lang w:val="kk-KZ" w:eastAsia="kk-KZ"/>
              </w:rPr>
            </w:pPr>
          </w:p>
        </w:tc>
        <w:tc>
          <w:tcPr>
            <w:tcW w:w="2375" w:type="dxa"/>
            <w:shd w:val="clear" w:color="auto" w:fill="auto"/>
          </w:tcPr>
          <w:p w:rsidR="000B3EB6" w:rsidRPr="00722457" w:rsidRDefault="000B3EB6" w:rsidP="009D1516">
            <w:pPr>
              <w:rPr>
                <w:lang w:eastAsia="kk-KZ"/>
              </w:rPr>
            </w:pPr>
            <w:r w:rsidRPr="00C466B2">
              <w:rPr>
                <w:lang w:eastAsia="kk-KZ"/>
              </w:rPr>
              <w:t>Сравнивают свою работу с образцом педагога.</w:t>
            </w:r>
          </w:p>
        </w:tc>
      </w:tr>
    </w:tbl>
    <w:p w:rsidR="000B3EB6" w:rsidRPr="00D34D48" w:rsidRDefault="000B3EB6" w:rsidP="000B3EB6">
      <w:pPr>
        <w:rPr>
          <w:b/>
        </w:rPr>
      </w:pPr>
      <w:r w:rsidRPr="00D34D48">
        <w:rPr>
          <w:b/>
        </w:rPr>
        <w:t>Ожидаемый результат.</w:t>
      </w:r>
    </w:p>
    <w:p w:rsidR="000B3EB6" w:rsidRDefault="000B3EB6" w:rsidP="000B3EB6">
      <w:r w:rsidRPr="00D34D48">
        <w:rPr>
          <w:b/>
        </w:rPr>
        <w:t>Воспроизводят:</w:t>
      </w:r>
      <w:r>
        <w:t xml:space="preserve"> отгадывают математические загадки; определяют положение цифры 5 на числовой линейке, находят цифру 5 среди других цифр; обозначают словами положение предметов по отношению к себе (слева, справа, посередине).</w:t>
      </w:r>
    </w:p>
    <w:p w:rsidR="000B3EB6" w:rsidRDefault="000B3EB6" w:rsidP="000B3EB6">
      <w:r w:rsidRPr="00D34D48">
        <w:rPr>
          <w:b/>
        </w:rPr>
        <w:t>Понимают:</w:t>
      </w:r>
      <w:r>
        <w:t xml:space="preserve"> сезонные изменения в природе, представление о цифре 5,ориентировку в пространстве.</w:t>
      </w:r>
    </w:p>
    <w:p w:rsidR="000B3EB6" w:rsidRDefault="000B3EB6" w:rsidP="000B3EB6">
      <w:r w:rsidRPr="00D34D48">
        <w:rPr>
          <w:b/>
        </w:rPr>
        <w:lastRenderedPageBreak/>
        <w:t>Применяют</w:t>
      </w:r>
      <w:r>
        <w:t>: полученные навыки в процессе деятельности</w:t>
      </w:r>
    </w:p>
    <w:p w:rsidR="0017539B" w:rsidRDefault="000B3EB6">
      <w:r>
        <w:t xml:space="preserve">                                 </w:t>
      </w:r>
      <w:r>
        <w:rPr>
          <w:noProof/>
        </w:rPr>
        <w:drawing>
          <wp:inline distT="0" distB="0" distL="0" distR="0">
            <wp:extent cx="2371725" cy="2914650"/>
            <wp:effectExtent l="19050" t="0" r="9525" b="0"/>
            <wp:docPr id="1" name="Рисунок 1" descr="C:\Users\Admin\Desktop\фото я\20170110_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10_100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36" cy="291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B6" w:rsidRDefault="000B3EB6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110_10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110_102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EB6" w:rsidSect="0017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B6"/>
    <w:rsid w:val="000B3EB6"/>
    <w:rsid w:val="0017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2017-01-11T15:21:00Z</dcterms:created>
  <dcterms:modified xsi:type="dcterms:W3CDTF">2017-01-11T15:25:00Z</dcterms:modified>
</cp:coreProperties>
</file>